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1 -->
  <w:body>
    <w:p w:rsidR="00300E72" w:rsidRPr="004C7CC6" w:rsidP="004C7CC6">
      <w:pPr>
        <w:spacing w:line="276" w:lineRule="auto"/>
        <w:ind w:left="0" w:right="0"/>
        <w:jc w:val="left"/>
        <w:rPr>
          <w:rFonts w:cs="David" w:hint="cs"/>
          <w:rtl/>
        </w:rPr>
      </w:pPr>
    </w:p>
    <w:p w:rsidR="004C7CC6" w:rsidRPr="004C7CC6" w:rsidP="004C7CC6">
      <w:pPr>
        <w:spacing w:line="276" w:lineRule="auto"/>
        <w:ind w:left="0" w:right="0"/>
        <w:jc w:val="center"/>
        <w:rPr>
          <w:rFonts w:cs="David"/>
          <w:b/>
          <w:bCs/>
          <w:color w:val="403880"/>
          <w:sz w:val="32"/>
          <w:szCs w:val="32"/>
          <w:rtl/>
        </w:rPr>
      </w:pPr>
    </w:p>
    <w:p w:rsidR="007E525D" w:rsidRPr="004C7CC6" w:rsidP="004C7CC6">
      <w:pPr>
        <w:spacing w:line="276" w:lineRule="auto"/>
        <w:ind w:left="0" w:right="0"/>
        <w:jc w:val="center"/>
        <w:rPr>
          <w:rFonts w:cs="David" w:hint="cs"/>
          <w:b/>
          <w:bCs/>
          <w:color w:val="403880"/>
          <w:sz w:val="28"/>
          <w:szCs w:val="28"/>
          <w:rtl/>
        </w:rPr>
      </w:pPr>
      <w:r w:rsidRPr="004C7CC6">
        <w:rPr>
          <w:rFonts w:cs="David" w:hint="cs"/>
          <w:b/>
          <w:bCs/>
          <w:color w:val="403880"/>
          <w:sz w:val="28"/>
          <w:szCs w:val="28"/>
          <w:rtl/>
        </w:rPr>
        <w:t xml:space="preserve">המרכז להשתלמויות של אוניברסיטת בר אילן </w:t>
      </w:r>
    </w:p>
    <w:p w:rsidR="00E52114" w:rsidRPr="00C331D6" w:rsidP="004C7CC6">
      <w:pPr>
        <w:spacing w:before="120" w:after="120" w:line="276" w:lineRule="auto"/>
        <w:ind w:left="0" w:right="0"/>
        <w:jc w:val="center"/>
        <w:rPr>
          <w:rFonts w:cs="David"/>
          <w:sz w:val="40"/>
          <w:szCs w:val="40"/>
          <w:u w:val="single"/>
          <w:rtl/>
        </w:rPr>
      </w:pPr>
      <w:r w:rsidRPr="00C331D6" w:rsidR="001006A5">
        <w:rPr>
          <w:rFonts w:cs="David"/>
          <w:b/>
          <w:bCs/>
          <w:color w:val="403880"/>
          <w:sz w:val="40"/>
          <w:szCs w:val="40"/>
          <w:u w:val="single"/>
          <w:rtl/>
        </w:rPr>
        <w:t>קורס יבוא/יצוא וסחר בין</w:t>
      </w:r>
      <w:r w:rsidRPr="00C331D6" w:rsidR="001006A5">
        <w:rPr>
          <w:rFonts w:cs="David"/>
          <w:b/>
          <w:bCs/>
          <w:color w:val="403880"/>
          <w:sz w:val="40"/>
          <w:szCs w:val="40"/>
          <w:u w:val="single"/>
        </w:rPr>
        <w:t xml:space="preserve"> </w:t>
      </w:r>
      <w:r w:rsidRPr="00C331D6" w:rsidR="001006A5">
        <w:rPr>
          <w:rFonts w:cs="David"/>
          <w:b/>
          <w:bCs/>
          <w:color w:val="403880"/>
          <w:sz w:val="40"/>
          <w:szCs w:val="40"/>
          <w:u w:val="single"/>
          <w:rtl/>
        </w:rPr>
        <w:t>לאומי</w:t>
      </w:r>
    </w:p>
    <w:p w:rsidR="001006A5" w:rsidRPr="004C7CC6" w:rsidP="004C7CC6">
      <w:pPr>
        <w:spacing w:line="360" w:lineRule="auto"/>
        <w:ind w:left="0" w:right="0"/>
        <w:jc w:val="both"/>
        <w:rPr>
          <w:rFonts w:ascii="Arial" w:hAnsi="Arial" w:cs="David" w:hint="cs"/>
          <w:u w:val="single"/>
          <w:rtl/>
        </w:rPr>
      </w:pPr>
      <w:r w:rsidRPr="004C7CC6">
        <w:rPr>
          <w:rFonts w:ascii="Arial" w:hAnsi="Arial" w:cs="David"/>
          <w:b/>
          <w:bCs/>
          <w:u w:val="single"/>
          <w:rtl/>
        </w:rPr>
        <w:t>מטרת</w:t>
      </w:r>
      <w:r w:rsidRPr="004C7CC6">
        <w:rPr>
          <w:rFonts w:ascii="Arial" w:hAnsi="Arial" w:cs="David"/>
          <w:b/>
          <w:bCs/>
          <w:u w:val="single"/>
        </w:rPr>
        <w:t xml:space="preserve"> </w:t>
      </w:r>
      <w:r w:rsidRPr="004C7CC6">
        <w:rPr>
          <w:rFonts w:ascii="Arial" w:hAnsi="Arial" w:cs="David"/>
          <w:b/>
          <w:bCs/>
          <w:u w:val="single"/>
          <w:rtl/>
        </w:rPr>
        <w:t>הלימודים</w:t>
      </w:r>
    </w:p>
    <w:p w:rsidR="001006A5" w:rsidRPr="004C7CC6" w:rsidP="004C7CC6">
      <w:pPr>
        <w:spacing w:line="360" w:lineRule="auto"/>
        <w:ind w:left="0" w:right="0"/>
        <w:jc w:val="both"/>
        <w:rPr>
          <w:rFonts w:ascii="Arial" w:hAnsi="Arial" w:cs="David" w:hint="cs"/>
          <w:rtl/>
        </w:rPr>
      </w:pPr>
      <w:r w:rsidRPr="004C7CC6">
        <w:rPr>
          <w:rFonts w:ascii="Arial" w:hAnsi="Arial" w:cs="David"/>
          <w:rtl/>
        </w:rPr>
        <w:t xml:space="preserve">להקנות ידע </w:t>
      </w:r>
      <w:r w:rsidRPr="004C7CC6" w:rsidR="00856D5B">
        <w:rPr>
          <w:rFonts w:ascii="Arial" w:hAnsi="Arial" w:cs="David" w:hint="cs"/>
          <w:rtl/>
        </w:rPr>
        <w:t>מעשי נרחב ו</w:t>
      </w:r>
      <w:r w:rsidRPr="004C7CC6">
        <w:rPr>
          <w:rFonts w:ascii="Arial" w:hAnsi="Arial" w:cs="David"/>
          <w:rtl/>
        </w:rPr>
        <w:t>מקיף ביבוא-יצוא וסחר בין-לאומי.</w:t>
      </w:r>
      <w:r w:rsidRPr="004C7CC6" w:rsidR="004718D8">
        <w:rPr>
          <w:rFonts w:ascii="Arial" w:hAnsi="Arial" w:cs="David" w:hint="cs"/>
          <w:rtl/>
        </w:rPr>
        <w:t xml:space="preserve"> </w:t>
      </w:r>
      <w:r w:rsidRPr="004C7CC6" w:rsidR="00856D5B">
        <w:rPr>
          <w:rFonts w:ascii="Arial" w:hAnsi="Arial" w:cs="David" w:hint="cs"/>
          <w:rtl/>
        </w:rPr>
        <w:t>להקנות למשתתפים בקורס כלי עבודה יישומים ויכולת לבצע את הליכי הייבוא והיצוא באופן המקצועי ביותר היעיל והחסכוני ביותר.</w:t>
      </w:r>
    </w:p>
    <w:p w:rsidR="00C102BB" w:rsidRPr="00D44145" w:rsidP="004C7CC6">
      <w:pPr>
        <w:spacing w:line="360" w:lineRule="auto"/>
        <w:ind w:left="0" w:right="0"/>
        <w:jc w:val="both"/>
        <w:rPr>
          <w:rFonts w:ascii="Arial" w:hAnsi="Arial" w:cs="David" w:hint="cs"/>
          <w:sz w:val="20"/>
          <w:szCs w:val="20"/>
          <w:rtl/>
        </w:rPr>
      </w:pPr>
    </w:p>
    <w:p w:rsidR="001006A5" w:rsidRPr="004C7CC6" w:rsidP="004C7CC6">
      <w:pPr>
        <w:spacing w:line="360" w:lineRule="auto"/>
        <w:ind w:left="0" w:right="0"/>
        <w:jc w:val="both"/>
        <w:rPr>
          <w:rFonts w:ascii="Arial" w:hAnsi="Arial" w:cs="David" w:hint="cs"/>
          <w:u w:val="single"/>
          <w:rtl/>
        </w:rPr>
      </w:pPr>
      <w:r w:rsidRPr="004C7CC6">
        <w:rPr>
          <w:rFonts w:ascii="Arial" w:hAnsi="Arial" w:cs="David"/>
          <w:b/>
          <w:bCs/>
          <w:u w:val="single"/>
          <w:rtl/>
        </w:rPr>
        <w:t>קהל  היעד</w:t>
      </w:r>
    </w:p>
    <w:p w:rsidR="001006A5" w:rsidRPr="004C7CC6" w:rsidP="00C331D6">
      <w:pPr>
        <w:spacing w:line="360" w:lineRule="auto"/>
        <w:ind w:left="0" w:right="0"/>
        <w:jc w:val="both"/>
        <w:rPr>
          <w:rFonts w:ascii="Arial" w:hAnsi="Arial" w:cs="David" w:hint="cs"/>
          <w:rtl/>
        </w:rPr>
      </w:pPr>
      <w:r w:rsidRPr="004C7CC6" w:rsidR="00943B20">
        <w:rPr>
          <w:rFonts w:ascii="Arial" w:hAnsi="Arial" w:cs="David" w:hint="cs"/>
          <w:rtl/>
        </w:rPr>
        <w:t>ה</w:t>
      </w:r>
      <w:r w:rsidRPr="004C7CC6" w:rsidR="004718D8">
        <w:rPr>
          <w:rFonts w:ascii="Arial" w:hAnsi="Arial" w:cs="David" w:hint="cs"/>
          <w:rtl/>
        </w:rPr>
        <w:t>מעוניינים</w:t>
      </w:r>
      <w:r w:rsidRPr="004C7CC6" w:rsidR="009A0C6F">
        <w:rPr>
          <w:rFonts w:ascii="Arial" w:hAnsi="Arial" w:cs="David" w:hint="cs"/>
          <w:rtl/>
        </w:rPr>
        <w:t xml:space="preserve"> </w:t>
      </w:r>
      <w:r w:rsidRPr="004C7CC6" w:rsidR="00943B20">
        <w:rPr>
          <w:rFonts w:ascii="Arial" w:hAnsi="Arial" w:cs="David" w:hint="cs"/>
          <w:rtl/>
        </w:rPr>
        <w:t>להתמחות</w:t>
      </w:r>
      <w:r w:rsidRPr="004C7CC6" w:rsidR="009A0C6F">
        <w:rPr>
          <w:rFonts w:ascii="Arial" w:hAnsi="Arial" w:cs="David" w:hint="cs"/>
          <w:rtl/>
        </w:rPr>
        <w:t xml:space="preserve"> </w:t>
      </w:r>
      <w:r w:rsidRPr="004C7CC6" w:rsidR="00943B20">
        <w:rPr>
          <w:rFonts w:ascii="Arial" w:hAnsi="Arial" w:cs="David" w:hint="cs"/>
          <w:rtl/>
        </w:rPr>
        <w:t xml:space="preserve">במקצוע שהוא מהמבוקשים ביותר </w:t>
      </w:r>
      <w:r w:rsidRPr="004C7CC6" w:rsidR="00943B20">
        <w:rPr>
          <w:rFonts w:ascii="Arial" w:hAnsi="Arial" w:cs="David" w:hint="cs"/>
          <w:rtl/>
        </w:rPr>
        <w:t xml:space="preserve">בעולם העסקי </w:t>
      </w:r>
      <w:r w:rsidR="00C331D6">
        <w:rPr>
          <w:rFonts w:ascii="Arial" w:hAnsi="Arial" w:cs="David" w:hint="cs"/>
          <w:rtl/>
        </w:rPr>
        <w:t>ו</w:t>
      </w:r>
      <w:r w:rsidRPr="004C7CC6" w:rsidR="00943B20">
        <w:rPr>
          <w:rFonts w:ascii="Arial" w:hAnsi="Arial" w:cs="David" w:hint="cs"/>
          <w:rtl/>
        </w:rPr>
        <w:t>להשתלב בחברות העוסקות בתחום.</w:t>
      </w:r>
      <w:r w:rsidR="00C331D6">
        <w:rPr>
          <w:rFonts w:ascii="Arial" w:hAnsi="Arial" w:cs="David" w:hint="cs"/>
          <w:rtl/>
        </w:rPr>
        <w:t xml:space="preserve"> </w:t>
      </w:r>
      <w:r w:rsidRPr="004C7CC6">
        <w:rPr>
          <w:rFonts w:ascii="Arial" w:hAnsi="Arial" w:cs="David"/>
          <w:rtl/>
        </w:rPr>
        <w:t>אנשי יבוא-יצוא, עמילות מכס ושילוח בינלאומי, קניינים ואנשי רכש, אנשי ביטוח, עובדים בתחום התובלה הבינלאומית, אנשי כספים, עובדים המטפלים בתחום יבוא יצ</w:t>
      </w:r>
      <w:r w:rsidRPr="004C7CC6">
        <w:rPr>
          <w:rFonts w:ascii="Arial" w:hAnsi="Arial" w:cs="David"/>
          <w:rtl/>
        </w:rPr>
        <w:t>וא במערכ</w:t>
      </w:r>
      <w:r w:rsidRPr="004C7CC6">
        <w:rPr>
          <w:rFonts w:ascii="Arial" w:hAnsi="Arial" w:cs="David"/>
          <w:rtl/>
        </w:rPr>
        <w:t>ת הבנקאי</w:t>
      </w:r>
      <w:r w:rsidRPr="004C7CC6">
        <w:rPr>
          <w:rFonts w:ascii="Arial" w:hAnsi="Arial" w:cs="David"/>
          <w:rtl/>
        </w:rPr>
        <w:t xml:space="preserve">ת, בעלי עסקים המעוניינים לרכוש ידע מקיף ביבוא יצוא וסחר בינ"ל. </w:t>
      </w:r>
    </w:p>
    <w:p w:rsidR="00C102BB" w:rsidRPr="00D44145" w:rsidP="004C7CC6">
      <w:pPr>
        <w:spacing w:line="276" w:lineRule="auto"/>
        <w:ind w:left="0" w:right="0"/>
        <w:jc w:val="both"/>
        <w:rPr>
          <w:rFonts w:ascii="Arial" w:hAnsi="Arial" w:cs="David" w:hint="cs"/>
          <w:sz w:val="20"/>
          <w:szCs w:val="20"/>
          <w:rtl/>
        </w:rPr>
      </w:pPr>
    </w:p>
    <w:p w:rsidR="001006A5" w:rsidRPr="004C7CC6" w:rsidP="004C7CC6">
      <w:pPr>
        <w:tabs>
          <w:tab w:val="left" w:pos="1785"/>
        </w:tabs>
        <w:spacing w:line="276" w:lineRule="auto"/>
        <w:ind w:left="0" w:right="0"/>
        <w:jc w:val="both"/>
        <w:rPr>
          <w:rFonts w:ascii="Arial" w:hAnsi="Arial" w:cs="David" w:hint="cs"/>
          <w:u w:val="single"/>
          <w:rtl/>
        </w:rPr>
      </w:pPr>
      <w:r w:rsidRPr="004C7CC6">
        <w:rPr>
          <w:rFonts w:ascii="Arial" w:hAnsi="Arial" w:cs="David"/>
          <w:b/>
          <w:bCs/>
          <w:u w:val="single"/>
          <w:rtl/>
        </w:rPr>
        <w:t xml:space="preserve">נושאי </w:t>
      </w:r>
      <w:r w:rsidRPr="004C7CC6" w:rsidR="00D66E79">
        <w:rPr>
          <w:rFonts w:ascii="Arial" w:hAnsi="Arial" w:cs="David" w:hint="cs"/>
          <w:b/>
          <w:bCs/>
          <w:u w:val="single"/>
          <w:rtl/>
        </w:rPr>
        <w:t>ה</w:t>
      </w:r>
      <w:r w:rsidRPr="004C7CC6">
        <w:rPr>
          <w:rFonts w:ascii="Arial" w:hAnsi="Arial" w:cs="David"/>
          <w:b/>
          <w:bCs/>
          <w:u w:val="single"/>
          <w:rtl/>
        </w:rPr>
        <w:t>לימוד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1006A5">
        <w:rPr>
          <w:rFonts w:ascii="Arial" w:hAnsi="Arial" w:cs="David"/>
          <w:rtl/>
        </w:rPr>
        <w:t>מבוא לסחר בין-לאומי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1006A5">
        <w:rPr>
          <w:rFonts w:ascii="Arial" w:hAnsi="Arial" w:cs="David"/>
          <w:rtl/>
        </w:rPr>
        <w:t>תנאי מכר בסחר הבין-לאומי (</w:t>
      </w:r>
      <w:r w:rsidRPr="0011036A" w:rsidR="001006A5">
        <w:t>INCOTERMS</w:t>
      </w:r>
      <w:r w:rsidRPr="004C7CC6" w:rsidR="001006A5">
        <w:rPr>
          <w:rFonts w:ascii="Arial" w:hAnsi="Arial" w:cs="David"/>
          <w:rtl/>
        </w:rPr>
        <w:t>)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D66E79">
        <w:rPr>
          <w:rFonts w:ascii="Arial" w:hAnsi="Arial" w:cs="David"/>
          <w:rtl/>
        </w:rPr>
        <w:t>אמנות בין-לאומיות והסכמי סחר בין-לאומיים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1006A5">
        <w:rPr>
          <w:rFonts w:ascii="Arial" w:hAnsi="Arial" w:cs="David"/>
          <w:rtl/>
        </w:rPr>
        <w:t xml:space="preserve">תהליכי יבוא-יצוא, מסמכי יבוא – ידע תיאורטי ותרגול מעשי 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E53634">
        <w:rPr>
          <w:rFonts w:ascii="Arial" w:hAnsi="Arial" w:cs="David"/>
          <w:rtl/>
        </w:rPr>
        <w:t>מסמכי</w:t>
      </w:r>
      <w:r w:rsidRPr="004C7CC6" w:rsidR="00E53634">
        <w:rPr>
          <w:rFonts w:ascii="Arial" w:hAnsi="Arial" w:cs="David" w:hint="cs"/>
          <w:rtl/>
        </w:rPr>
        <w:t>ם ב</w:t>
      </w:r>
      <w:r w:rsidRPr="004C7CC6" w:rsidR="00E53634">
        <w:rPr>
          <w:rFonts w:ascii="Arial" w:hAnsi="Arial" w:cs="David" w:hint="cs"/>
          <w:rtl/>
        </w:rPr>
        <w:t>סחר בינ"</w:t>
      </w:r>
      <w:r w:rsidRPr="004C7CC6" w:rsidR="00E53634">
        <w:rPr>
          <w:rFonts w:ascii="Arial" w:hAnsi="Arial" w:cs="David" w:hint="cs"/>
          <w:rtl/>
        </w:rPr>
        <w:t>ל</w:t>
      </w:r>
      <w:r w:rsidRPr="004C7CC6" w:rsidR="001006A5">
        <w:rPr>
          <w:rFonts w:ascii="Arial" w:hAnsi="Arial" w:cs="David"/>
          <w:rtl/>
        </w:rPr>
        <w:t>– ידע תיאורטי ותרגול מעש</w:t>
      </w:r>
      <w:r>
        <w:rPr>
          <w:rFonts w:ascii="Arial" w:hAnsi="Arial" w:cs="David" w:hint="cs"/>
          <w:rtl/>
        </w:rPr>
        <w:t>י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8340AE">
        <w:rPr>
          <w:rFonts w:ascii="Arial" w:hAnsi="Arial" w:cs="David" w:hint="cs"/>
          <w:rtl/>
        </w:rPr>
        <w:t>שיטות תשלום</w:t>
      </w:r>
      <w:r w:rsidRPr="004C7CC6" w:rsidR="001006A5">
        <w:rPr>
          <w:rFonts w:ascii="Arial" w:hAnsi="Arial" w:cs="David"/>
          <w:rtl/>
        </w:rPr>
        <w:t xml:space="preserve"> בסחר בין-לאומי 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D331EF">
        <w:rPr>
          <w:rFonts w:ascii="Arial" w:hAnsi="Arial" w:cs="David" w:hint="cs"/>
          <w:rtl/>
        </w:rPr>
        <w:t>דרישות חוקיות הייבוא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1006A5">
        <w:rPr>
          <w:rFonts w:ascii="Arial" w:hAnsi="Arial" w:cs="David"/>
          <w:rtl/>
        </w:rPr>
        <w:t xml:space="preserve">פקודת המכס ודיני יבוא 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977ED1">
        <w:rPr>
          <w:rFonts w:ascii="Arial" w:hAnsi="Arial" w:cs="David" w:hint="cs"/>
          <w:rtl/>
        </w:rPr>
        <w:t xml:space="preserve">שילוח בינ"ל </w:t>
      </w:r>
      <w:r w:rsidRPr="004C7CC6" w:rsidR="001006A5">
        <w:rPr>
          <w:rFonts w:ascii="Arial" w:hAnsi="Arial" w:cs="David"/>
          <w:rtl/>
        </w:rPr>
        <w:t>תובלה ימית, אווירית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1006A5">
        <w:rPr>
          <w:rFonts w:ascii="Arial" w:hAnsi="Arial" w:cs="David"/>
          <w:rtl/>
        </w:rPr>
        <w:t>שטרי מטען – ידע תיאורטי ותרגול מעשי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6F1AA8">
        <w:rPr>
          <w:rFonts w:ascii="Arial" w:hAnsi="Arial" w:cs="David" w:hint="cs"/>
          <w:rtl/>
        </w:rPr>
        <w:t>חישוב עלויות שילוח בדיקת הצעות מחיר וחשבוניות של המשלח הבינ"ל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6F1AA8">
        <w:rPr>
          <w:rFonts w:ascii="Arial" w:hAnsi="Arial" w:cs="David"/>
          <w:rtl/>
        </w:rPr>
        <w:t>ביטוח מטענים וסיכונים בשרשרת האספקה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1006A5">
        <w:rPr>
          <w:rFonts w:ascii="Arial" w:hAnsi="Arial" w:cs="David"/>
          <w:rtl/>
        </w:rPr>
        <w:t>חישוב עלויות יבוא-יצוא (</w:t>
      </w:r>
      <w:r w:rsidRPr="004C7CC6" w:rsidR="006F1AA8">
        <w:rPr>
          <w:rFonts w:ascii="Arial" w:hAnsi="Arial" w:cs="David" w:hint="cs"/>
          <w:rtl/>
        </w:rPr>
        <w:t>מיסי יבוא</w:t>
      </w:r>
      <w:r w:rsidRPr="004C7CC6" w:rsidR="001006A5">
        <w:rPr>
          <w:rFonts w:ascii="Arial" w:hAnsi="Arial" w:cs="David"/>
          <w:rtl/>
        </w:rPr>
        <w:t xml:space="preserve">, היטלים ואגרות) ובדיקת חשבונות – ידע תיאורטי ותרגול מעשי  </w:t>
      </w:r>
    </w:p>
    <w:p w:rsid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E53634">
        <w:rPr>
          <w:rFonts w:ascii="Arial" w:hAnsi="Arial" w:cs="David" w:hint="cs"/>
          <w:rtl/>
        </w:rPr>
        <w:t>מידענות,</w:t>
      </w:r>
      <w:r w:rsidR="00C331D6">
        <w:rPr>
          <w:rFonts w:ascii="Arial" w:hAnsi="Arial" w:cs="David" w:hint="cs"/>
          <w:rtl/>
        </w:rPr>
        <w:t xml:space="preserve"> </w:t>
      </w:r>
      <w:r w:rsidRPr="004C7CC6" w:rsidR="001006A5">
        <w:rPr>
          <w:rFonts w:ascii="Arial" w:hAnsi="Arial" w:cs="David"/>
          <w:rtl/>
        </w:rPr>
        <w:t xml:space="preserve">שימוש משולב אינטרנט </w:t>
      </w:r>
      <w:r w:rsidRPr="004C7CC6" w:rsidR="00E53634">
        <w:rPr>
          <w:rFonts w:ascii="Arial" w:hAnsi="Arial" w:cs="David" w:hint="cs"/>
          <w:rtl/>
        </w:rPr>
        <w:t>לאיתור ספקים ומקורות</w:t>
      </w:r>
    </w:p>
    <w:p w:rsidR="00977ED1" w:rsidRPr="004C7CC6" w:rsidP="00D44145">
      <w:pPr>
        <w:numPr>
          <w:ilvl w:val="0"/>
          <w:numId w:val="4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F20FAA">
        <w:rPr>
          <w:rFonts w:ascii="Arial" w:hAnsi="Arial" w:cs="David"/>
          <w:rtl/>
        </w:rPr>
        <w:t>פרויקט גמר</w:t>
      </w:r>
    </w:p>
    <w:p w:rsidR="001006A5" w:rsidRPr="004C7CC6" w:rsidP="004C7CC6">
      <w:pPr>
        <w:spacing w:line="276" w:lineRule="auto"/>
        <w:ind w:left="0" w:right="0"/>
        <w:jc w:val="both"/>
        <w:rPr>
          <w:rFonts w:ascii="Arial" w:hAnsi="Arial" w:cs="David" w:hint="cs"/>
          <w:rtl/>
        </w:rPr>
      </w:pPr>
      <w:r w:rsidRPr="004C7CC6" w:rsidR="009A0C6F">
        <w:rPr>
          <w:rFonts w:ascii="Arial" w:hAnsi="Arial" w:cs="David" w:hint="cs"/>
          <w:rtl/>
        </w:rPr>
        <w:t xml:space="preserve">                                                     </w:t>
      </w:r>
      <w:r w:rsidRPr="004C7CC6" w:rsidR="009A0C6F">
        <w:rPr>
          <w:rFonts w:ascii="Arial" w:hAnsi="Arial" w:cs="David" w:hint="cs"/>
          <w:rtl/>
        </w:rPr>
        <w:t xml:space="preserve">      </w:t>
      </w:r>
    </w:p>
    <w:p w:rsidR="00C331D6" w:rsidRPr="00CE4E97" w:rsidP="00985774">
      <w:pPr>
        <w:spacing w:line="276" w:lineRule="auto"/>
        <w:ind w:left="0" w:right="0"/>
        <w:jc w:val="left"/>
        <w:rPr>
          <w:rFonts w:ascii="Arial" w:hAnsi="Arial" w:cs="David" w:hint="cs"/>
          <w:b/>
          <w:bCs/>
          <w:u w:val="single"/>
          <w:rtl/>
        </w:rPr>
      </w:pPr>
      <w:r w:rsidRPr="00CE4E97">
        <w:rPr>
          <w:rFonts w:ascii="Arial" w:hAnsi="Arial" w:cs="David" w:hint="cs"/>
          <w:b/>
          <w:bCs/>
          <w:u w:val="single"/>
          <w:rtl/>
        </w:rPr>
        <w:t>הקורס</w:t>
      </w:r>
      <w:r w:rsidRPr="00CE4E97" w:rsidR="00985774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CE4E97" w:rsidR="00985774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CE4E97" w:rsidR="00985774">
        <w:rPr>
          <w:rFonts w:ascii="Arial" w:hAnsi="Arial" w:cs="David" w:hint="cs"/>
          <w:b/>
          <w:bCs/>
          <w:u w:val="single"/>
          <w:rtl/>
        </w:rPr>
        <w:t xml:space="preserve">יתקיים בימי </w:t>
      </w:r>
      <w:r w:rsidR="00F55159">
        <w:rPr>
          <w:rFonts w:ascii="Arial" w:hAnsi="Arial" w:cs="David" w:hint="cs"/>
          <w:b/>
          <w:bCs/>
          <w:u w:val="single"/>
          <w:rtl/>
        </w:rPr>
        <w:t>ד</w:t>
      </w:r>
      <w:r w:rsidRPr="00CE4E97" w:rsidR="00985774">
        <w:rPr>
          <w:rFonts w:ascii="Arial" w:hAnsi="Arial" w:cs="David" w:hint="cs"/>
          <w:b/>
          <w:bCs/>
          <w:u w:val="single"/>
          <w:rtl/>
        </w:rPr>
        <w:t>' בין השעות 17:00-21:00</w:t>
      </w:r>
      <w:r w:rsidRPr="00CE4E97" w:rsidR="00985774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CE4E97" w:rsidR="00985774">
        <w:rPr>
          <w:rFonts w:ascii="Arial" w:hAnsi="Arial" w:cs="David" w:hint="cs"/>
          <w:b/>
          <w:bCs/>
          <w:u w:val="single"/>
          <w:rtl/>
        </w:rPr>
        <w:t xml:space="preserve">     </w:t>
      </w:r>
      <w:r w:rsidRPr="00CE4E97" w:rsidR="00985774">
        <w:rPr>
          <w:rFonts w:ascii="Arial" w:hAnsi="Arial" w:cs="David" w:hint="cs"/>
          <w:b/>
          <w:bCs/>
          <w:u w:val="single"/>
          <w:rtl/>
        </w:rPr>
        <w:t xml:space="preserve">ויפתח ב </w:t>
      </w:r>
      <w:r w:rsidR="003E579A">
        <w:rPr>
          <w:rFonts w:ascii="Arial" w:hAnsi="Arial" w:cs="David" w:hint="cs"/>
          <w:b/>
          <w:bCs/>
          <w:u w:val="single"/>
          <w:rtl/>
        </w:rPr>
        <w:t xml:space="preserve">17 </w:t>
      </w:r>
      <w:r w:rsidRPr="00CE4E97" w:rsidR="00626185">
        <w:rPr>
          <w:rFonts w:ascii="Arial" w:hAnsi="Arial" w:cs="David" w:hint="cs"/>
          <w:b/>
          <w:bCs/>
          <w:u w:val="single"/>
          <w:rtl/>
        </w:rPr>
        <w:t xml:space="preserve">  </w:t>
      </w:r>
      <w:r w:rsidRPr="00CE4E97" w:rsidR="00985774">
        <w:rPr>
          <w:rFonts w:ascii="Arial" w:hAnsi="Arial" w:cs="David" w:hint="cs"/>
          <w:b/>
          <w:bCs/>
          <w:u w:val="single"/>
          <w:rtl/>
        </w:rPr>
        <w:t>ב</w:t>
      </w:r>
      <w:r w:rsidR="003E579A">
        <w:rPr>
          <w:rFonts w:ascii="Arial" w:hAnsi="Arial" w:cs="David" w:hint="cs"/>
          <w:b/>
          <w:bCs/>
          <w:u w:val="single"/>
          <w:rtl/>
        </w:rPr>
        <w:t xml:space="preserve">מאי </w:t>
      </w:r>
      <w:r w:rsidR="00F55159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CE4E97" w:rsidR="00CE4E97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CE4E97" w:rsidR="00626185">
        <w:rPr>
          <w:rFonts w:ascii="Arial" w:hAnsi="Arial" w:cs="David" w:hint="cs"/>
          <w:b/>
          <w:bCs/>
          <w:u w:val="single"/>
          <w:rtl/>
        </w:rPr>
        <w:t xml:space="preserve"> </w:t>
      </w:r>
      <w:r w:rsidR="00F55159">
        <w:rPr>
          <w:rFonts w:ascii="Arial" w:hAnsi="Arial" w:cs="David" w:hint="cs"/>
          <w:b/>
          <w:bCs/>
          <w:u w:val="single"/>
          <w:rtl/>
        </w:rPr>
        <w:t>2023</w:t>
      </w:r>
      <w:r w:rsidRPr="00CE4E97" w:rsidR="00985774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CE4E97" w:rsidR="00985774">
        <w:rPr>
          <w:rFonts w:ascii="Arial" w:hAnsi="Arial" w:cs="David" w:hint="cs"/>
          <w:b/>
          <w:bCs/>
          <w:u w:val="single"/>
          <w:rtl/>
        </w:rPr>
        <w:t xml:space="preserve">   </w:t>
      </w:r>
      <w:r w:rsidRPr="00CE4E97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CE4E97" w:rsidR="00985774">
        <w:rPr>
          <w:rFonts w:ascii="Arial" w:hAnsi="Arial" w:cs="David" w:hint="cs"/>
          <w:b/>
          <w:bCs/>
          <w:u w:val="single"/>
          <w:rtl/>
        </w:rPr>
        <w:t xml:space="preserve"> </w:t>
      </w:r>
    </w:p>
    <w:p w:rsidR="00C331D6" w:rsidRPr="00D44145" w:rsidP="004C7CC6">
      <w:pPr>
        <w:spacing w:line="276" w:lineRule="auto"/>
        <w:ind w:left="0" w:right="0"/>
        <w:jc w:val="both"/>
        <w:rPr>
          <w:rFonts w:ascii="Arial" w:hAnsi="Arial" w:cs="David"/>
          <w:b/>
          <w:bCs/>
          <w:sz w:val="20"/>
          <w:szCs w:val="20"/>
          <w:u w:val="single"/>
          <w:rtl/>
        </w:rPr>
      </w:pPr>
    </w:p>
    <w:p w:rsidR="00C331D6" w:rsidP="00D44145">
      <w:pPr>
        <w:numPr>
          <w:ilvl w:val="0"/>
          <w:numId w:val="2"/>
        </w:numPr>
        <w:spacing w:line="276" w:lineRule="auto"/>
        <w:ind w:left="425" w:right="0"/>
        <w:jc w:val="both"/>
        <w:rPr>
          <w:rFonts w:ascii="Arial" w:hAnsi="Arial" w:cs="David"/>
          <w:b/>
          <w:bCs/>
          <w:u w:val="single"/>
          <w:rtl/>
        </w:rPr>
      </w:pPr>
      <w:r w:rsidRPr="004C7CC6" w:rsidR="002E5EAA">
        <w:rPr>
          <w:rFonts w:ascii="Arial" w:hAnsi="Arial" w:cs="David" w:hint="cs"/>
          <w:b/>
          <w:bCs/>
          <w:u w:val="single"/>
          <w:rtl/>
        </w:rPr>
        <w:t>סה"כ שעות לימוד</w:t>
      </w:r>
      <w:r>
        <w:rPr>
          <w:rFonts w:ascii="Arial" w:hAnsi="Arial" w:cs="David" w:hint="cs"/>
          <w:b/>
          <w:bCs/>
          <w:u w:val="single"/>
          <w:rtl/>
        </w:rPr>
        <w:t>:</w:t>
      </w:r>
      <w:r w:rsidRPr="004C7CC6" w:rsidR="002E5EAA">
        <w:rPr>
          <w:rFonts w:ascii="Arial" w:hAnsi="Arial" w:cs="David" w:hint="cs"/>
          <w:rtl/>
        </w:rPr>
        <w:t xml:space="preserve"> </w:t>
      </w:r>
      <w:r w:rsidRPr="004C7CC6" w:rsidR="00386502">
        <w:rPr>
          <w:rFonts w:ascii="Arial" w:hAnsi="Arial" w:cs="David" w:hint="cs"/>
          <w:rtl/>
        </w:rPr>
        <w:t>1</w:t>
      </w:r>
      <w:r w:rsidRPr="004C7CC6" w:rsidR="003D5439">
        <w:rPr>
          <w:rFonts w:ascii="Arial" w:hAnsi="Arial" w:cs="David" w:hint="cs"/>
          <w:rtl/>
        </w:rPr>
        <w:t>2</w:t>
      </w:r>
      <w:r w:rsidRPr="004C7CC6" w:rsidR="00386502">
        <w:rPr>
          <w:rFonts w:ascii="Arial" w:hAnsi="Arial" w:cs="David" w:hint="cs"/>
          <w:rtl/>
        </w:rPr>
        <w:t>0</w:t>
      </w:r>
      <w:r w:rsidRPr="004C7CC6" w:rsidR="002E5EAA">
        <w:rPr>
          <w:rFonts w:ascii="Arial" w:hAnsi="Arial" w:cs="David" w:hint="cs"/>
          <w:rtl/>
        </w:rPr>
        <w:t xml:space="preserve"> (כולל 20 שעות פרויקט גמר)</w:t>
      </w:r>
      <w:r w:rsidRPr="004C7CC6" w:rsidR="00917F7F">
        <w:rPr>
          <w:rFonts w:ascii="Arial" w:hAnsi="Arial" w:cs="David" w:hint="cs"/>
          <w:rtl/>
        </w:rPr>
        <w:t xml:space="preserve">       </w:t>
      </w:r>
    </w:p>
    <w:p w:rsidR="00917F7F" w:rsidRPr="00F72EF3" w:rsidP="00D44145">
      <w:pPr>
        <w:numPr>
          <w:ilvl w:val="0"/>
          <w:numId w:val="2"/>
        </w:numPr>
        <w:spacing w:line="276" w:lineRule="auto"/>
        <w:ind w:left="425" w:right="0"/>
        <w:jc w:val="both"/>
        <w:rPr>
          <w:rFonts w:ascii="Arial" w:hAnsi="Arial" w:cs="David"/>
          <w:b/>
          <w:bCs/>
          <w:u w:val="single"/>
          <w:rtl/>
        </w:rPr>
      </w:pPr>
      <w:r w:rsidRPr="004C7CC6">
        <w:rPr>
          <w:rFonts w:ascii="Arial" w:hAnsi="Arial" w:cs="David" w:hint="cs"/>
          <w:b/>
          <w:bCs/>
          <w:u w:val="single"/>
          <w:rtl/>
        </w:rPr>
        <w:t>תנאי קבלה לקבלת תעודה</w:t>
      </w:r>
      <w:r w:rsidR="00C331D6">
        <w:rPr>
          <w:rFonts w:ascii="Arial" w:hAnsi="Arial" w:cs="David" w:hint="cs"/>
          <w:b/>
          <w:bCs/>
          <w:u w:val="single"/>
          <w:rtl/>
        </w:rPr>
        <w:t>:</w:t>
      </w:r>
      <w:r w:rsidRPr="004C7CC6">
        <w:rPr>
          <w:rFonts w:ascii="Arial" w:hAnsi="Arial" w:cs="David" w:hint="cs"/>
          <w:rtl/>
        </w:rPr>
        <w:t xml:space="preserve">  80%  </w:t>
      </w:r>
      <w:r w:rsidRPr="00F72EF3">
        <w:rPr>
          <w:rFonts w:ascii="Arial" w:hAnsi="Arial" w:cs="David" w:hint="cs"/>
          <w:rtl/>
        </w:rPr>
        <w:t xml:space="preserve">נוכחות </w:t>
      </w:r>
      <w:r w:rsidRPr="00F72EF3">
        <w:rPr>
          <w:rFonts w:ascii="Arial" w:hAnsi="Arial" w:cs="David" w:hint="cs"/>
          <w:rtl/>
        </w:rPr>
        <w:t>והגשת פרויקט גמר</w:t>
      </w:r>
    </w:p>
    <w:p w:rsidR="002E5EAA" w:rsidRPr="004C7CC6" w:rsidP="00D44145">
      <w:pPr>
        <w:numPr>
          <w:ilvl w:val="0"/>
          <w:numId w:val="2"/>
        </w:numPr>
        <w:spacing w:line="276" w:lineRule="auto"/>
        <w:ind w:left="425" w:right="0"/>
        <w:jc w:val="both"/>
        <w:rPr>
          <w:rFonts w:ascii="Arial" w:hAnsi="Arial" w:cs="David" w:hint="cs"/>
          <w:b/>
          <w:bCs/>
          <w:rtl/>
        </w:rPr>
      </w:pPr>
      <w:r w:rsidRPr="004C7CC6" w:rsidR="006000AC">
        <w:rPr>
          <w:rFonts w:ascii="Arial" w:hAnsi="Arial" w:cs="David"/>
          <w:b/>
          <w:bCs/>
          <w:u w:val="single"/>
          <w:rtl/>
        </w:rPr>
        <w:t>מקום הלימודים</w:t>
      </w:r>
      <w:r w:rsidR="00C331D6">
        <w:rPr>
          <w:rFonts w:ascii="Arial" w:hAnsi="Arial" w:cs="David" w:hint="cs"/>
          <w:b/>
          <w:bCs/>
          <w:u w:val="single"/>
          <w:rtl/>
        </w:rPr>
        <w:t>:</w:t>
      </w:r>
      <w:r w:rsidRPr="004C7CC6" w:rsidR="006000AC">
        <w:rPr>
          <w:rFonts w:ascii="Arial" w:hAnsi="Arial" w:cs="David"/>
          <w:rtl/>
        </w:rPr>
        <w:t xml:space="preserve"> </w:t>
      </w:r>
      <w:r w:rsidR="00233ED4">
        <w:rPr>
          <w:rFonts w:ascii="Arial" w:hAnsi="Arial" w:cs="David" w:hint="cs"/>
          <w:rtl/>
        </w:rPr>
        <w:t>הקור</w:t>
      </w:r>
      <w:r w:rsidR="00233ED4">
        <w:rPr>
          <w:rFonts w:ascii="Arial" w:hAnsi="Arial" w:cs="David" w:hint="cs"/>
          <w:rtl/>
        </w:rPr>
        <w:t>ס מתקיים ב</w:t>
      </w:r>
      <w:r w:rsidR="00233ED4">
        <w:rPr>
          <w:rFonts w:ascii="Arial" w:hAnsi="Arial" w:cs="David" w:hint="cs"/>
          <w:rtl/>
        </w:rPr>
        <w:t xml:space="preserve">פלטפורמת </w:t>
      </w:r>
      <w:r w:rsidR="00233ED4">
        <w:rPr>
          <w:rFonts w:ascii="Arial" w:hAnsi="Arial" w:cs="David" w:hint="cs"/>
          <w:rtl/>
        </w:rPr>
        <w:t>זום.</w:t>
      </w:r>
    </w:p>
    <w:p w:rsidR="009942D5" w:rsidRPr="004C7CC6" w:rsidP="00D44145">
      <w:pPr>
        <w:spacing w:line="276" w:lineRule="auto"/>
        <w:ind w:left="425" w:right="0"/>
        <w:jc w:val="both"/>
        <w:rPr>
          <w:rFonts w:ascii="Arial" w:hAnsi="Arial" w:cs="David" w:hint="cs"/>
          <w:b/>
          <w:bCs/>
          <w:u w:val="single"/>
          <w:rtl/>
        </w:rPr>
      </w:pPr>
    </w:p>
    <w:p w:rsidR="0038293C" w:rsidRPr="00C331D6" w:rsidP="00C331D6">
      <w:pPr>
        <w:spacing w:line="276" w:lineRule="auto"/>
        <w:ind w:left="0" w:right="0"/>
        <w:jc w:val="both"/>
        <w:rPr>
          <w:rFonts w:ascii="Arial" w:hAnsi="Arial" w:cs="David" w:hint="cs"/>
        </w:rPr>
      </w:pPr>
      <w:r w:rsidRPr="00C331D6" w:rsidR="00587FC5">
        <w:rPr>
          <w:rFonts w:ascii="Arial" w:hAnsi="Arial" w:cs="David" w:hint="cs"/>
          <w:b/>
          <w:bCs/>
          <w:rtl/>
        </w:rPr>
        <w:t>ללקוחות</w:t>
      </w:r>
      <w:r w:rsidRPr="00C331D6" w:rsidR="00587FC5">
        <w:rPr>
          <w:rFonts w:ascii="Arial" w:hAnsi="Arial" w:cs="David" w:hint="cs"/>
          <w:b/>
          <w:bCs/>
          <w:rtl/>
        </w:rPr>
        <w:t xml:space="preserve"> </w:t>
      </w:r>
      <w:r w:rsidR="00DC7F6B">
        <w:rPr>
          <w:rFonts w:ascii="Arial" w:hAnsi="Arial" w:cs="David" w:hint="cs"/>
          <w:b/>
          <w:bCs/>
          <w:rtl/>
        </w:rPr>
        <w:t>ק</w:t>
      </w:r>
      <w:r w:rsidR="00DC7F6B">
        <w:rPr>
          <w:rFonts w:ascii="Arial" w:hAnsi="Arial" w:cs="David" w:hint="cs"/>
          <w:b/>
          <w:bCs/>
          <w:rtl/>
        </w:rPr>
        <w:t>ב</w:t>
      </w:r>
      <w:r w:rsidR="00DC7F6B">
        <w:rPr>
          <w:rFonts w:ascii="Arial" w:hAnsi="Arial" w:cs="David" w:hint="cs"/>
          <w:b/>
          <w:bCs/>
          <w:rtl/>
        </w:rPr>
        <w:t>ו</w:t>
      </w:r>
      <w:r w:rsidR="00DC7F6B">
        <w:rPr>
          <w:rFonts w:ascii="Arial" w:hAnsi="Arial" w:cs="David" w:hint="cs"/>
          <w:b/>
          <w:bCs/>
          <w:rtl/>
        </w:rPr>
        <w:t xml:space="preserve">צת </w:t>
      </w:r>
      <w:r w:rsidR="008E34BE">
        <w:rPr>
          <w:rFonts w:ascii="Arial" w:hAnsi="Arial" w:cs="David" w:hint="cs"/>
          <w:b/>
          <w:bCs/>
          <w:rtl/>
        </w:rPr>
        <w:t xml:space="preserve"> </w:t>
      </w:r>
      <w:r w:rsidRPr="00C331D6" w:rsidR="00C331D6">
        <w:rPr>
          <w:rFonts w:ascii="Arial" w:hAnsi="Arial" w:cs="David" w:hint="cs"/>
          <w:b/>
          <w:bCs/>
          <w:rtl/>
        </w:rPr>
        <w:t xml:space="preserve"> </w:t>
      </w:r>
      <w:r w:rsidRPr="003E764C" w:rsidR="003E764C">
        <w:rPr>
          <w:rFonts w:hint="cs"/>
          <w:b/>
          <w:bCs/>
          <w:sz w:val="28"/>
          <w:szCs w:val="28"/>
          <w:u w:val="single"/>
          <w:rtl/>
        </w:rPr>
        <w:t>אוריין</w:t>
      </w:r>
      <w:r w:rsidR="003E764C">
        <w:rPr>
          <w:rFonts w:hint="cs"/>
          <w:b/>
          <w:bCs/>
          <w:sz w:val="28"/>
          <w:szCs w:val="28"/>
          <w:rtl/>
        </w:rPr>
        <w:t xml:space="preserve"> </w:t>
      </w:r>
      <w:r w:rsidRPr="00C331D6" w:rsidR="00C331D6">
        <w:rPr>
          <w:rFonts w:ascii="Arial" w:hAnsi="Arial" w:cs="David" w:hint="cs"/>
          <w:b/>
          <w:bCs/>
          <w:rtl/>
        </w:rPr>
        <w:t xml:space="preserve"> </w:t>
      </w:r>
      <w:r w:rsidRPr="00C331D6" w:rsidR="00587FC5">
        <w:rPr>
          <w:rFonts w:ascii="Arial" w:hAnsi="Arial" w:cs="David" w:hint="cs"/>
          <w:b/>
          <w:bCs/>
          <w:rtl/>
        </w:rPr>
        <w:t>ת</w:t>
      </w:r>
      <w:r w:rsidRPr="00C331D6" w:rsidR="00587FC5">
        <w:rPr>
          <w:rFonts w:ascii="Arial" w:hAnsi="Arial" w:cs="David" w:hint="cs"/>
          <w:b/>
          <w:bCs/>
          <w:rtl/>
        </w:rPr>
        <w:t>ינ</w:t>
      </w:r>
      <w:r w:rsidRPr="00C331D6" w:rsidR="00587FC5">
        <w:rPr>
          <w:rFonts w:ascii="Arial" w:hAnsi="Arial" w:cs="David" w:hint="cs"/>
          <w:b/>
          <w:bCs/>
          <w:rtl/>
        </w:rPr>
        <w:t>תן</w:t>
      </w:r>
      <w:r w:rsidRPr="00C331D6" w:rsidR="00587FC5">
        <w:rPr>
          <w:rFonts w:ascii="Arial" w:hAnsi="Arial" w:cs="David" w:hint="cs"/>
          <w:b/>
          <w:bCs/>
          <w:rtl/>
        </w:rPr>
        <w:t xml:space="preserve"> </w:t>
      </w:r>
      <w:r w:rsidRPr="00C331D6" w:rsidR="00587FC5">
        <w:rPr>
          <w:rFonts w:ascii="Arial" w:hAnsi="Arial" w:cs="David" w:hint="cs"/>
          <w:b/>
          <w:bCs/>
          <w:rtl/>
        </w:rPr>
        <w:t>הנ</w:t>
      </w:r>
      <w:r w:rsidRPr="00C331D6" w:rsidR="00587FC5">
        <w:rPr>
          <w:rFonts w:ascii="Arial" w:hAnsi="Arial" w:cs="David" w:hint="cs"/>
          <w:b/>
          <w:bCs/>
          <w:rtl/>
        </w:rPr>
        <w:t>חה בשיעור 7%</w:t>
      </w:r>
      <w:r w:rsidRPr="00C331D6" w:rsidR="007A0C5C">
        <w:rPr>
          <w:rFonts w:ascii="Arial" w:hAnsi="Arial" w:cs="David" w:hint="cs"/>
          <w:b/>
          <w:bCs/>
          <w:noProof/>
          <w:rtl/>
        </w:rPr>
        <w:t xml:space="preserve">  </w:t>
      </w:r>
      <w:r w:rsidRPr="00C331D6">
        <w:rPr>
          <w:rFonts w:ascii="Arial" w:hAnsi="Arial" w:cs="David" w:hint="cs"/>
          <w:rtl/>
        </w:rPr>
        <w:t xml:space="preserve"> </w:t>
      </w:r>
      <w:r w:rsidRPr="00C331D6" w:rsidR="003418B4">
        <w:rPr>
          <w:rFonts w:ascii="Arial" w:hAnsi="Arial" w:cs="David" w:hint="cs"/>
          <w:rtl/>
        </w:rPr>
        <w:t xml:space="preserve">                 </w:t>
      </w:r>
    </w:p>
    <w:p w:rsidR="006000AC" w:rsidRPr="00D44145" w:rsidP="004C7CC6">
      <w:pPr>
        <w:tabs>
          <w:tab w:val="left" w:pos="2352"/>
        </w:tabs>
        <w:spacing w:line="276" w:lineRule="auto"/>
        <w:ind w:left="0" w:right="0"/>
        <w:jc w:val="both"/>
        <w:rPr>
          <w:rFonts w:ascii="Arial" w:hAnsi="Arial" w:cs="David" w:hint="cs"/>
          <w:b/>
          <w:bCs/>
          <w:sz w:val="20"/>
          <w:szCs w:val="20"/>
          <w:rtl/>
        </w:rPr>
      </w:pPr>
      <w:r w:rsidRPr="00D44145" w:rsidR="00ED0F74">
        <w:rPr>
          <w:rFonts w:ascii="Arial" w:hAnsi="Arial" w:cs="David"/>
          <w:b/>
          <w:bCs/>
          <w:sz w:val="20"/>
          <w:szCs w:val="20"/>
          <w:rtl/>
        </w:rPr>
        <w:tab/>
      </w:r>
    </w:p>
    <w:p w:rsidR="001006A5" w:rsidRPr="00F72EF3" w:rsidP="004C7CC6">
      <w:pPr>
        <w:spacing w:line="276" w:lineRule="auto"/>
        <w:ind w:left="0" w:right="0"/>
        <w:jc w:val="both"/>
        <w:rPr>
          <w:rFonts w:ascii="Arial" w:hAnsi="Arial" w:cs="David" w:hint="cs"/>
          <w:b/>
          <w:bCs/>
          <w:sz w:val="20"/>
          <w:szCs w:val="20"/>
          <w:rtl/>
        </w:rPr>
      </w:pPr>
      <w:r w:rsidRPr="00F72EF3" w:rsidR="003418B4">
        <w:rPr>
          <w:rFonts w:ascii="Arial" w:hAnsi="Arial" w:cs="David" w:hint="cs"/>
          <w:b/>
          <w:bCs/>
          <w:sz w:val="20"/>
          <w:szCs w:val="20"/>
          <w:rtl/>
        </w:rPr>
        <w:t>* יתכנו שינויים</w:t>
      </w:r>
      <w:r w:rsidRPr="00F72EF3" w:rsidR="003418B4">
        <w:rPr>
          <w:rFonts w:ascii="Arial" w:hAnsi="Arial" w:cs="David" w:hint="cs"/>
          <w:b/>
          <w:bCs/>
          <w:sz w:val="20"/>
          <w:szCs w:val="20"/>
          <w:rtl/>
        </w:rPr>
        <w:t xml:space="preserve"> </w:t>
      </w:r>
    </w:p>
    <w:p w:rsidR="007A0C5C" w:rsidRPr="004C7CC6" w:rsidP="004C7CC6">
      <w:pPr>
        <w:spacing w:line="276" w:lineRule="auto"/>
        <w:ind w:left="0" w:right="0"/>
        <w:jc w:val="both"/>
        <w:rPr>
          <w:rFonts w:ascii="Arial" w:hAnsi="Arial" w:cs="David" w:hint="cs"/>
          <w:b/>
          <w:bCs/>
          <w:rtl/>
        </w:rPr>
      </w:pPr>
    </w:p>
    <w:p w:rsidR="00D44145" w:rsidP="00C331D6">
      <w:pPr>
        <w:spacing w:line="276" w:lineRule="auto"/>
        <w:ind w:left="0" w:right="0"/>
        <w:jc w:val="both"/>
        <w:rPr>
          <w:rFonts w:ascii="Arial" w:hAnsi="Arial" w:cs="David"/>
          <w:rtl/>
        </w:rPr>
      </w:pPr>
      <w:r w:rsidRPr="004C7CC6" w:rsidR="00A37551">
        <w:rPr>
          <w:rFonts w:ascii="Arial" w:hAnsi="Arial" w:cs="David" w:hint="cs"/>
          <w:b/>
          <w:bCs/>
          <w:u w:val="single"/>
          <w:rtl/>
        </w:rPr>
        <w:t>ליעוץ</w:t>
      </w:r>
      <w:r w:rsidRPr="004C7CC6" w:rsidR="00A37551">
        <w:rPr>
          <w:rFonts w:ascii="Arial" w:hAnsi="Arial" w:cs="David"/>
          <w:b/>
          <w:bCs/>
          <w:u w:val="single"/>
          <w:rtl/>
        </w:rPr>
        <w:t xml:space="preserve"> </w:t>
      </w:r>
      <w:r w:rsidR="00C331D6">
        <w:rPr>
          <w:rFonts w:ascii="Arial" w:hAnsi="Arial" w:cs="David" w:hint="cs"/>
          <w:b/>
          <w:bCs/>
          <w:u w:val="single"/>
          <w:rtl/>
        </w:rPr>
        <w:t>ו</w:t>
      </w:r>
      <w:r w:rsidRPr="004C7CC6" w:rsidR="00A37551">
        <w:rPr>
          <w:rFonts w:ascii="Arial" w:hAnsi="Arial" w:cs="David" w:hint="cs"/>
          <w:b/>
          <w:bCs/>
          <w:u w:val="single"/>
          <w:rtl/>
        </w:rPr>
        <w:t>לפרטים נוספים</w:t>
      </w:r>
      <w:r w:rsidR="00C331D6">
        <w:rPr>
          <w:rFonts w:ascii="Arial" w:hAnsi="Arial" w:cs="David" w:hint="cs"/>
          <w:b/>
          <w:bCs/>
          <w:u w:val="single"/>
          <w:rtl/>
        </w:rPr>
        <w:t>:</w:t>
      </w:r>
      <w:r w:rsidR="00C331D6">
        <w:rPr>
          <w:rFonts w:ascii="Arial" w:hAnsi="Arial" w:cs="David" w:hint="cs"/>
          <w:rtl/>
        </w:rPr>
        <w:t xml:space="preserve"> </w:t>
      </w:r>
    </w:p>
    <w:p w:rsidR="00D44145" w:rsidP="00D44145">
      <w:pPr>
        <w:numPr>
          <w:ilvl w:val="0"/>
          <w:numId w:val="3"/>
        </w:numPr>
        <w:spacing w:line="276" w:lineRule="auto"/>
        <w:ind w:left="425" w:right="0"/>
        <w:jc w:val="both"/>
        <w:rPr>
          <w:rFonts w:ascii="Arial" w:hAnsi="Arial" w:cs="David"/>
        </w:rPr>
      </w:pPr>
      <w:r w:rsidRPr="004C7CC6" w:rsidR="00476F83">
        <w:rPr>
          <w:rFonts w:ascii="Arial" w:hAnsi="Arial" w:cs="David" w:hint="cs"/>
          <w:rtl/>
        </w:rPr>
        <w:t>רכז אקדמי:</w:t>
      </w:r>
      <w:r w:rsidRPr="004C7CC6" w:rsidR="006901D3">
        <w:rPr>
          <w:rFonts w:ascii="Arial" w:hAnsi="Arial" w:cs="David" w:hint="cs"/>
          <w:rtl/>
        </w:rPr>
        <w:t xml:space="preserve"> </w:t>
      </w:r>
      <w:r w:rsidRPr="004C7CC6" w:rsidR="00476F83">
        <w:rPr>
          <w:rFonts w:ascii="Arial" w:hAnsi="Arial" w:cs="David" w:hint="cs"/>
          <w:rtl/>
        </w:rPr>
        <w:t>חיים פרי</w:t>
      </w:r>
      <w:r w:rsidR="00C331D6">
        <w:rPr>
          <w:rFonts w:ascii="Arial" w:hAnsi="Arial" w:cs="David" w:hint="cs"/>
          <w:rtl/>
        </w:rPr>
        <w:t xml:space="preserve"> -</w:t>
      </w:r>
      <w:r w:rsidRPr="004C7CC6" w:rsidR="00476F83">
        <w:rPr>
          <w:rFonts w:ascii="Arial" w:hAnsi="Arial" w:cs="David" w:hint="cs"/>
          <w:rtl/>
        </w:rPr>
        <w:t xml:space="preserve"> 052</w:t>
      </w:r>
      <w:r w:rsidRPr="004C7CC6" w:rsidR="002B61E7">
        <w:rPr>
          <w:rFonts w:ascii="Arial" w:hAnsi="Arial" w:cs="David" w:hint="cs"/>
          <w:rtl/>
        </w:rPr>
        <w:t>-</w:t>
      </w:r>
      <w:r w:rsidRPr="004C7CC6" w:rsidR="00476F83">
        <w:rPr>
          <w:rFonts w:ascii="Arial" w:hAnsi="Arial" w:cs="David" w:hint="cs"/>
          <w:rtl/>
        </w:rPr>
        <w:t>3318199</w:t>
      </w:r>
      <w:r w:rsidR="00C331D6">
        <w:rPr>
          <w:rFonts w:ascii="Arial" w:hAnsi="Arial" w:cs="David" w:hint="cs"/>
          <w:rtl/>
        </w:rPr>
        <w:t xml:space="preserve"> ; </w:t>
      </w:r>
    </w:p>
    <w:p w:rsidR="00650ED3" w:rsidP="00650ED3">
      <w:pPr>
        <w:spacing w:line="276" w:lineRule="auto"/>
        <w:ind w:left="425" w:right="0"/>
        <w:jc w:val="both"/>
        <w:rPr>
          <w:rFonts w:ascii="Arial" w:hAnsi="Arial" w:cs="David"/>
          <w:rtl/>
        </w:rPr>
      </w:pPr>
    </w:p>
    <w:p w:rsidR="00D44145" w:rsidP="00D44145">
      <w:pPr>
        <w:numPr>
          <w:ilvl w:val="0"/>
          <w:numId w:val="3"/>
        </w:numPr>
        <w:spacing w:line="276" w:lineRule="auto"/>
        <w:ind w:left="425" w:right="0"/>
        <w:jc w:val="both"/>
        <w:rPr>
          <w:rFonts w:ascii="Arial" w:hAnsi="Arial" w:cs="David"/>
          <w:u w:val="single"/>
          <w:rtl/>
        </w:rPr>
      </w:pPr>
      <w:r w:rsidRPr="004C7CC6" w:rsidR="009A0C6F">
        <w:rPr>
          <w:rFonts w:ascii="Arial" w:hAnsi="Arial" w:cs="David" w:hint="cs"/>
          <w:rtl/>
        </w:rPr>
        <w:t>יוע</w:t>
      </w:r>
      <w:r w:rsidRPr="004C7CC6" w:rsidR="00125A38">
        <w:rPr>
          <w:rFonts w:ascii="Arial" w:hAnsi="Arial" w:cs="David" w:hint="cs"/>
          <w:rtl/>
        </w:rPr>
        <w:t>ץ</w:t>
      </w:r>
      <w:r w:rsidRPr="004C7CC6" w:rsidR="009A0C6F">
        <w:rPr>
          <w:rFonts w:ascii="Arial" w:hAnsi="Arial" w:cs="David" w:hint="cs"/>
          <w:rtl/>
        </w:rPr>
        <w:t xml:space="preserve"> לימודים</w:t>
      </w:r>
      <w:r w:rsidR="00C331D6">
        <w:rPr>
          <w:rFonts w:ascii="Arial" w:hAnsi="Arial" w:cs="David" w:hint="cs"/>
          <w:rtl/>
        </w:rPr>
        <w:t xml:space="preserve">: </w:t>
      </w:r>
      <w:r w:rsidRPr="004C7CC6" w:rsidR="00C40727">
        <w:rPr>
          <w:rFonts w:ascii="Arial" w:hAnsi="Arial" w:cs="David" w:hint="cs"/>
          <w:rtl/>
        </w:rPr>
        <w:t>אהר</w:t>
      </w:r>
      <w:r w:rsidRPr="004C7CC6" w:rsidR="00917F7F">
        <w:rPr>
          <w:rFonts w:ascii="Arial" w:hAnsi="Arial" w:cs="David" w:hint="cs"/>
          <w:rtl/>
        </w:rPr>
        <w:t>ן וילף</w:t>
      </w:r>
      <w:r w:rsidR="00C331D6">
        <w:rPr>
          <w:rFonts w:ascii="Arial" w:hAnsi="Arial" w:cs="David" w:hint="cs"/>
          <w:rtl/>
        </w:rPr>
        <w:t xml:space="preserve"> -*3620 </w:t>
      </w:r>
      <w:r w:rsidRPr="00C331D6" w:rsidR="00AE64CC">
        <w:rPr>
          <w:rFonts w:ascii="Arial" w:hAnsi="Arial" w:cs="David" w:hint="cs"/>
          <w:rtl/>
        </w:rPr>
        <w:t>שלוחה 1</w:t>
      </w:r>
      <w:r w:rsidRPr="004C7CC6" w:rsidR="00917F7F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>;</w:t>
      </w:r>
    </w:p>
    <w:p w:rsidR="00843266" w:rsidRPr="004C7CC6" w:rsidP="00F72EF3">
      <w:pPr>
        <w:spacing w:line="276" w:lineRule="auto"/>
        <w:ind w:left="425" w:right="0"/>
        <w:jc w:val="both"/>
        <w:rPr>
          <w:rFonts w:cs="David" w:hint="cs"/>
          <w:b/>
          <w:bCs/>
        </w:rPr>
      </w:pPr>
    </w:p>
    <w:sectPr w:rsidSect="00267255">
      <w:headerReference w:type="default" r:id="rId4"/>
      <w:pgSz w:w="11906" w:h="16838"/>
      <w:pgMar w:top="1440" w:right="707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C6">
    <w:pPr>
      <w:pStyle w:val="Header"/>
      <w:ind w:left="0" w:right="0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95.2pt;height:93.55pt;margin-top:-30.85pt;margin-left:447.6pt;position:absolute;z-index:251658240" stroked="f">
          <v:imagedata r:id="rId1" o:title=""/>
          <w10:wrap type="square" side="left"/>
        </v:shape>
      </w:pict>
    </w:r>
    <w:r>
      <w:rPr>
        <w:noProof/>
      </w:rPr>
      <w:pict>
        <v:shape id="_x0000_s2050" type="#_x0000_t75" style="width:202.4pt;height:109.8pt;margin-top:-13.2pt;margin-left:-15.6pt;mso-position-vertical-relative:page;position:absolute;z-index:-251657216" stroked="f">
          <v:imagedata r:id="rId2" o:title="divur3y" cropbottom="57120f" cropleft="43414f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4D75"/>
    <w:multiLevelType w:val="hybridMultilevel"/>
    <w:tmpl w:val="8A06A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44B36"/>
    <w:multiLevelType w:val="hybridMultilevel"/>
    <w:tmpl w:val="439E8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230D0"/>
    <w:multiLevelType w:val="hybridMultilevel"/>
    <w:tmpl w:val="91C250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84CF4"/>
    <w:multiLevelType w:val="hybridMultilevel"/>
    <w:tmpl w:val="CB029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266"/>
    <w:rsid w:val="00015616"/>
    <w:rsid w:val="00017B1F"/>
    <w:rsid w:val="000213BC"/>
    <w:rsid w:val="0003113D"/>
    <w:rsid w:val="000418A4"/>
    <w:rsid w:val="000541C5"/>
    <w:rsid w:val="00067533"/>
    <w:rsid w:val="000750FD"/>
    <w:rsid w:val="00092FB7"/>
    <w:rsid w:val="000A2974"/>
    <w:rsid w:val="000C161B"/>
    <w:rsid w:val="000C379C"/>
    <w:rsid w:val="000D06DA"/>
    <w:rsid w:val="001006A5"/>
    <w:rsid w:val="00101B7D"/>
    <w:rsid w:val="0011036A"/>
    <w:rsid w:val="00125A38"/>
    <w:rsid w:val="00131C10"/>
    <w:rsid w:val="00134002"/>
    <w:rsid w:val="00164DDC"/>
    <w:rsid w:val="00166725"/>
    <w:rsid w:val="00193785"/>
    <w:rsid w:val="001C2D79"/>
    <w:rsid w:val="001D1011"/>
    <w:rsid w:val="001F3A97"/>
    <w:rsid w:val="00214244"/>
    <w:rsid w:val="00215C76"/>
    <w:rsid w:val="00222E22"/>
    <w:rsid w:val="002234E2"/>
    <w:rsid w:val="00225478"/>
    <w:rsid w:val="00225939"/>
    <w:rsid w:val="00233ED4"/>
    <w:rsid w:val="00240CB3"/>
    <w:rsid w:val="00267255"/>
    <w:rsid w:val="00277396"/>
    <w:rsid w:val="00293354"/>
    <w:rsid w:val="002A1E8A"/>
    <w:rsid w:val="002A4A4F"/>
    <w:rsid w:val="002B2BAA"/>
    <w:rsid w:val="002B61E7"/>
    <w:rsid w:val="002E559A"/>
    <w:rsid w:val="002E5EAA"/>
    <w:rsid w:val="002F76F2"/>
    <w:rsid w:val="00300E72"/>
    <w:rsid w:val="00304D57"/>
    <w:rsid w:val="00304FF3"/>
    <w:rsid w:val="0030748D"/>
    <w:rsid w:val="003418B4"/>
    <w:rsid w:val="00350B0F"/>
    <w:rsid w:val="003529CE"/>
    <w:rsid w:val="00360EA4"/>
    <w:rsid w:val="0038225C"/>
    <w:rsid w:val="0038293C"/>
    <w:rsid w:val="0038388B"/>
    <w:rsid w:val="0038522D"/>
    <w:rsid w:val="00386502"/>
    <w:rsid w:val="003A60D6"/>
    <w:rsid w:val="003C07B4"/>
    <w:rsid w:val="003C74A0"/>
    <w:rsid w:val="003D1DE9"/>
    <w:rsid w:val="003D5439"/>
    <w:rsid w:val="003E034E"/>
    <w:rsid w:val="003E2A3F"/>
    <w:rsid w:val="003E579A"/>
    <w:rsid w:val="003E764C"/>
    <w:rsid w:val="003F7FB6"/>
    <w:rsid w:val="00416762"/>
    <w:rsid w:val="004364CD"/>
    <w:rsid w:val="0044019D"/>
    <w:rsid w:val="00447C9E"/>
    <w:rsid w:val="00450FD9"/>
    <w:rsid w:val="00452F74"/>
    <w:rsid w:val="00462D62"/>
    <w:rsid w:val="00467DE9"/>
    <w:rsid w:val="00470A77"/>
    <w:rsid w:val="004718D8"/>
    <w:rsid w:val="00476F83"/>
    <w:rsid w:val="00481748"/>
    <w:rsid w:val="00484805"/>
    <w:rsid w:val="00493A90"/>
    <w:rsid w:val="004A3D27"/>
    <w:rsid w:val="004C7CC6"/>
    <w:rsid w:val="004D7222"/>
    <w:rsid w:val="004E2830"/>
    <w:rsid w:val="004E35BF"/>
    <w:rsid w:val="0052227B"/>
    <w:rsid w:val="0052562C"/>
    <w:rsid w:val="005275C1"/>
    <w:rsid w:val="00535565"/>
    <w:rsid w:val="005377FF"/>
    <w:rsid w:val="0054190E"/>
    <w:rsid w:val="00545B5B"/>
    <w:rsid w:val="00551200"/>
    <w:rsid w:val="0056226F"/>
    <w:rsid w:val="00567E0E"/>
    <w:rsid w:val="00587458"/>
    <w:rsid w:val="00587FC5"/>
    <w:rsid w:val="005A0597"/>
    <w:rsid w:val="005C4F10"/>
    <w:rsid w:val="005D40E2"/>
    <w:rsid w:val="005F17FC"/>
    <w:rsid w:val="005F635E"/>
    <w:rsid w:val="006000AC"/>
    <w:rsid w:val="00605342"/>
    <w:rsid w:val="00606E6D"/>
    <w:rsid w:val="00612DFE"/>
    <w:rsid w:val="0062576B"/>
    <w:rsid w:val="00626185"/>
    <w:rsid w:val="0063333E"/>
    <w:rsid w:val="00650ED3"/>
    <w:rsid w:val="006620FF"/>
    <w:rsid w:val="00662502"/>
    <w:rsid w:val="00664003"/>
    <w:rsid w:val="00665AD2"/>
    <w:rsid w:val="006673C4"/>
    <w:rsid w:val="006901D3"/>
    <w:rsid w:val="006A56CA"/>
    <w:rsid w:val="006D03BD"/>
    <w:rsid w:val="006D5842"/>
    <w:rsid w:val="006E0B72"/>
    <w:rsid w:val="006E33EB"/>
    <w:rsid w:val="006E6546"/>
    <w:rsid w:val="006F1544"/>
    <w:rsid w:val="006F1AA8"/>
    <w:rsid w:val="006F7329"/>
    <w:rsid w:val="0072785F"/>
    <w:rsid w:val="007347D7"/>
    <w:rsid w:val="00737074"/>
    <w:rsid w:val="00752D3A"/>
    <w:rsid w:val="0075524A"/>
    <w:rsid w:val="00755CB9"/>
    <w:rsid w:val="007635D0"/>
    <w:rsid w:val="00764F04"/>
    <w:rsid w:val="00787DD0"/>
    <w:rsid w:val="007A0C5C"/>
    <w:rsid w:val="007A5837"/>
    <w:rsid w:val="007A7AA8"/>
    <w:rsid w:val="007E3C69"/>
    <w:rsid w:val="007E525D"/>
    <w:rsid w:val="007F06BC"/>
    <w:rsid w:val="00816F9C"/>
    <w:rsid w:val="00822161"/>
    <w:rsid w:val="00832887"/>
    <w:rsid w:val="008340AE"/>
    <w:rsid w:val="00835620"/>
    <w:rsid w:val="00837063"/>
    <w:rsid w:val="00843266"/>
    <w:rsid w:val="00856D5B"/>
    <w:rsid w:val="00870EDA"/>
    <w:rsid w:val="008803EF"/>
    <w:rsid w:val="00896216"/>
    <w:rsid w:val="008A2743"/>
    <w:rsid w:val="008C2050"/>
    <w:rsid w:val="008D12F0"/>
    <w:rsid w:val="008D285E"/>
    <w:rsid w:val="008D6AF1"/>
    <w:rsid w:val="008E34BE"/>
    <w:rsid w:val="00905F2E"/>
    <w:rsid w:val="00907895"/>
    <w:rsid w:val="00917F7F"/>
    <w:rsid w:val="00925880"/>
    <w:rsid w:val="00927954"/>
    <w:rsid w:val="0093151E"/>
    <w:rsid w:val="00935C92"/>
    <w:rsid w:val="00943B20"/>
    <w:rsid w:val="00946C3B"/>
    <w:rsid w:val="0096426A"/>
    <w:rsid w:val="0096463C"/>
    <w:rsid w:val="00972E55"/>
    <w:rsid w:val="00977ED1"/>
    <w:rsid w:val="00985774"/>
    <w:rsid w:val="00986551"/>
    <w:rsid w:val="009942D5"/>
    <w:rsid w:val="00996482"/>
    <w:rsid w:val="009A0C6F"/>
    <w:rsid w:val="009A3DBA"/>
    <w:rsid w:val="009B49CF"/>
    <w:rsid w:val="009B65A7"/>
    <w:rsid w:val="009C12FD"/>
    <w:rsid w:val="009C23A3"/>
    <w:rsid w:val="009C6B40"/>
    <w:rsid w:val="009D69EC"/>
    <w:rsid w:val="009E3280"/>
    <w:rsid w:val="009E34FF"/>
    <w:rsid w:val="009F1B16"/>
    <w:rsid w:val="009F4764"/>
    <w:rsid w:val="00A204B9"/>
    <w:rsid w:val="00A27BA3"/>
    <w:rsid w:val="00A33FE6"/>
    <w:rsid w:val="00A37551"/>
    <w:rsid w:val="00A4124E"/>
    <w:rsid w:val="00A4310B"/>
    <w:rsid w:val="00A502DD"/>
    <w:rsid w:val="00A55B89"/>
    <w:rsid w:val="00A600D5"/>
    <w:rsid w:val="00A6521E"/>
    <w:rsid w:val="00A656F0"/>
    <w:rsid w:val="00A703E9"/>
    <w:rsid w:val="00A72838"/>
    <w:rsid w:val="00A812A0"/>
    <w:rsid w:val="00A866BA"/>
    <w:rsid w:val="00A95956"/>
    <w:rsid w:val="00AA01BC"/>
    <w:rsid w:val="00AA1364"/>
    <w:rsid w:val="00AA4B84"/>
    <w:rsid w:val="00AB0977"/>
    <w:rsid w:val="00AC0A77"/>
    <w:rsid w:val="00AC43F0"/>
    <w:rsid w:val="00AC60F9"/>
    <w:rsid w:val="00AE64CC"/>
    <w:rsid w:val="00AF69ED"/>
    <w:rsid w:val="00B00ACA"/>
    <w:rsid w:val="00B030A4"/>
    <w:rsid w:val="00B04C6D"/>
    <w:rsid w:val="00B440CE"/>
    <w:rsid w:val="00B54D81"/>
    <w:rsid w:val="00B55389"/>
    <w:rsid w:val="00B74908"/>
    <w:rsid w:val="00B87307"/>
    <w:rsid w:val="00B91557"/>
    <w:rsid w:val="00BA3A61"/>
    <w:rsid w:val="00BA7819"/>
    <w:rsid w:val="00BB106E"/>
    <w:rsid w:val="00BC18E5"/>
    <w:rsid w:val="00BC3D69"/>
    <w:rsid w:val="00BE3E3B"/>
    <w:rsid w:val="00BE7C1A"/>
    <w:rsid w:val="00BF2696"/>
    <w:rsid w:val="00C05F6E"/>
    <w:rsid w:val="00C07E5F"/>
    <w:rsid w:val="00C07F7B"/>
    <w:rsid w:val="00C102BB"/>
    <w:rsid w:val="00C11EBD"/>
    <w:rsid w:val="00C331D6"/>
    <w:rsid w:val="00C34471"/>
    <w:rsid w:val="00C40727"/>
    <w:rsid w:val="00C42CEC"/>
    <w:rsid w:val="00C5082F"/>
    <w:rsid w:val="00C5240C"/>
    <w:rsid w:val="00C67DEF"/>
    <w:rsid w:val="00CC03C7"/>
    <w:rsid w:val="00CC54FD"/>
    <w:rsid w:val="00CD5011"/>
    <w:rsid w:val="00CD7337"/>
    <w:rsid w:val="00CD7BF3"/>
    <w:rsid w:val="00CE01F4"/>
    <w:rsid w:val="00CE4E97"/>
    <w:rsid w:val="00D02293"/>
    <w:rsid w:val="00D31DD2"/>
    <w:rsid w:val="00D331EF"/>
    <w:rsid w:val="00D36F80"/>
    <w:rsid w:val="00D44145"/>
    <w:rsid w:val="00D66E79"/>
    <w:rsid w:val="00D72D2D"/>
    <w:rsid w:val="00D922FF"/>
    <w:rsid w:val="00DA0B67"/>
    <w:rsid w:val="00DA6BD0"/>
    <w:rsid w:val="00DB4B22"/>
    <w:rsid w:val="00DC7F6B"/>
    <w:rsid w:val="00DE3C23"/>
    <w:rsid w:val="00E0435A"/>
    <w:rsid w:val="00E21BA1"/>
    <w:rsid w:val="00E2654A"/>
    <w:rsid w:val="00E27082"/>
    <w:rsid w:val="00E35166"/>
    <w:rsid w:val="00E510AD"/>
    <w:rsid w:val="00E52114"/>
    <w:rsid w:val="00E53634"/>
    <w:rsid w:val="00E53EFC"/>
    <w:rsid w:val="00E563B4"/>
    <w:rsid w:val="00E63CBE"/>
    <w:rsid w:val="00E6546C"/>
    <w:rsid w:val="00E71327"/>
    <w:rsid w:val="00E75A18"/>
    <w:rsid w:val="00E9227C"/>
    <w:rsid w:val="00E933E0"/>
    <w:rsid w:val="00E970AD"/>
    <w:rsid w:val="00EA52DD"/>
    <w:rsid w:val="00EA5992"/>
    <w:rsid w:val="00EC4E45"/>
    <w:rsid w:val="00ED0F74"/>
    <w:rsid w:val="00ED2E26"/>
    <w:rsid w:val="00ED34AD"/>
    <w:rsid w:val="00ED6A9A"/>
    <w:rsid w:val="00EE10D5"/>
    <w:rsid w:val="00EF099E"/>
    <w:rsid w:val="00EF3E1A"/>
    <w:rsid w:val="00F03BBE"/>
    <w:rsid w:val="00F11559"/>
    <w:rsid w:val="00F17BEB"/>
    <w:rsid w:val="00F20FAA"/>
    <w:rsid w:val="00F55159"/>
    <w:rsid w:val="00F5647F"/>
    <w:rsid w:val="00F57177"/>
    <w:rsid w:val="00F6429D"/>
    <w:rsid w:val="00F65A5C"/>
    <w:rsid w:val="00F70596"/>
    <w:rsid w:val="00F72EF3"/>
    <w:rsid w:val="00F96BB2"/>
    <w:rsid w:val="00FA06E3"/>
    <w:rsid w:val="00FA1FE3"/>
    <w:rsid w:val="00FA698F"/>
    <w:rsid w:val="00FB6C1F"/>
    <w:rsid w:val="00FC0968"/>
    <w:rsid w:val="00FE1A03"/>
    <w:rsid w:val="00FF5A64"/>
    <w:rsid w:val="00FF685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rsid w:val="00D02293"/>
    <w:pPr>
      <w:keepNext/>
      <w:outlineLvl w:val="0"/>
    </w:pPr>
    <w:rPr>
      <w:rFonts w:cs="Miriam"/>
      <w:sz w:val="20"/>
      <w:szCs w:val="28"/>
    </w:rPr>
  </w:style>
  <w:style w:type="paragraph" w:styleId="Heading2">
    <w:name w:val="heading 2"/>
    <w:basedOn w:val="Normal"/>
    <w:next w:val="Normal"/>
    <w:qFormat/>
    <w:rsid w:val="00D02293"/>
    <w:pPr>
      <w:keepNext/>
      <w:ind w:left="300"/>
      <w:outlineLvl w:val="1"/>
    </w:pPr>
    <w:rPr>
      <w:rFonts w:cs="Miriam"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B10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106E"/>
    <w:pPr>
      <w:tabs>
        <w:tab w:val="center" w:pos="4153"/>
        <w:tab w:val="right" w:pos="8306"/>
      </w:tabs>
    </w:pPr>
  </w:style>
  <w:style w:type="character" w:styleId="Hyperlink">
    <w:name w:val="Hyperlink"/>
    <w:rsid w:val="001006A5"/>
    <w:rPr>
      <w:color w:val="182890"/>
      <w:u w:val="none"/>
      <w:effect w:val="none"/>
    </w:rPr>
  </w:style>
  <w:style w:type="character" w:styleId="FollowedHyperlink">
    <w:name w:val="FollowedHyperlink"/>
    <w:rsid w:val="00AA1364"/>
    <w:rPr>
      <w:color w:val="800080"/>
      <w:u w:val="single"/>
    </w:rPr>
  </w:style>
  <w:style w:type="character" w:customStyle="1" w:styleId="yehuditavidar">
    <w:name w:val="yehuditavidar"/>
    <w:semiHidden/>
    <w:rsid w:val="0054190E"/>
    <w:rPr>
      <w:rFonts w:ascii="Arial" w:hAnsi="Arial" w:cs="Arial"/>
      <w:color w:val="000080"/>
      <w:sz w:val="20"/>
      <w:szCs w:val="20"/>
    </w:rPr>
  </w:style>
  <w:style w:type="character" w:styleId="a">
    <w:name w:val="אזכור לא מזוהה"/>
    <w:uiPriority w:val="99"/>
    <w:semiHidden/>
    <w:unhideWhenUsed/>
    <w:rsid w:val="00917F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5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חיים פרי</cp:lastModifiedBy>
  <cp:revision>4</cp:revision>
  <cp:lastPrinted>2015-12-21T11:18:00Z</cp:lastPrinted>
  <dcterms:created xsi:type="dcterms:W3CDTF">2023-02-19T10:54:00Z</dcterms:created>
  <dcterms:modified xsi:type="dcterms:W3CDTF">2023-04-30T18:27:00Z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1569111338</vt:i4>
  </property>
</Properties>
</file>